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90533F" w:rsidRPr="0090533F" w:rsidP="0090533F">
      <w:pPr>
        <w:tabs>
          <w:tab w:val="left" w:pos="6705"/>
        </w:tabs>
        <w:spacing w:after="0" w:line="240" w:lineRule="auto"/>
        <w:jc w:val="center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УВЕДОМЛЕНИЕ О ПРОВЕДЕНИИ ОБЩЕСТВЕННЫХ ОБСУЖДЕНИЙ</w:t>
      </w:r>
    </w:p>
    <w:p w:rsidR="0090533F" w:rsidRPr="0090533F" w:rsidP="0090533F">
      <w:pPr>
        <w:tabs>
          <w:tab w:val="left" w:pos="6705"/>
        </w:tabs>
        <w:spacing w:after="0" w:line="240" w:lineRule="auto"/>
        <w:jc w:val="center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по объекту государственной экологической экспертизы –</w:t>
      </w:r>
    </w:p>
    <w:p w:rsidR="0090533F" w:rsidRPr="0090533F" w:rsidP="0090533F">
      <w:pPr>
        <w:spacing w:after="0" w:line="240" w:lineRule="auto"/>
        <w:ind w:left="-142" w:firstLine="709"/>
        <w:jc w:val="both"/>
        <w:rPr>
          <w:rFonts w:ascii="Verdana" w:eastAsia="Calibri" w:hAnsi="Verdana" w:cs="Verdana"/>
          <w:b/>
          <w:bCs/>
          <w:lang w:eastAsia="ru-RU"/>
        </w:rPr>
      </w:pPr>
      <w:r w:rsidRPr="0090533F">
        <w:rPr>
          <w:rFonts w:ascii="Verdana" w:eastAsia="Calibri" w:hAnsi="Verdana" w:cs="Times New Roman"/>
          <w:b/>
          <w:bCs/>
        </w:rPr>
        <w:t>проектная документация «</w:t>
      </w:r>
      <w:r w:rsidRPr="0090533F">
        <w:rPr>
          <w:rFonts w:ascii="Verdana" w:eastAsia="Calibri" w:hAnsi="Verdana" w:cs="Verdana"/>
          <w:b/>
          <w:bCs/>
          <w:lang w:eastAsia="ru-RU"/>
        </w:rPr>
        <w:t>Участок приемки ПВЖ», содержащая предварительные материалы оценки воздействия на окружающую среду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Заказчик: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Полное и сокращенное наименования: Акционерное общество «Выксунский металлургический завод» (АО «ВМЗ»)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Основной государственный регистрационный номер (ОГРН): 1025201632610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Индивидуальный номер налогоплательщика (ИНН): 5247004695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Адрес в пределах места нахождения: 607061, Россия, Нижегородская область, г. Выкса, ул. Братьев Баташевых, зд. 45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Контактная информация: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 (495) 231-77-71, 8-800-200-8000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факс: +7 (83177) 3-76-05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4" w:history="1"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vmz</w:t>
        </w:r>
        <w:r w:rsidRPr="0090533F">
          <w:rPr>
            <w:rFonts w:ascii="Verdana" w:eastAsia="Calibri" w:hAnsi="Verdana" w:cs="Times New Roman"/>
            <w:color w:val="0000FF"/>
            <w:u w:val="single"/>
          </w:rPr>
          <w:t>@</w:t>
        </w:r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vsw</w:t>
        </w:r>
        <w:r w:rsidRPr="0090533F">
          <w:rPr>
            <w:rFonts w:ascii="Verdana" w:eastAsia="Calibri" w:hAnsi="Verdana" w:cs="Times New Roman"/>
            <w:color w:val="0000FF"/>
            <w:u w:val="single"/>
          </w:rPr>
          <w:t>.</w:t>
        </w:r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ru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Исполнитель проектной документации: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Полное и сокращенное наименования: Общество с ограниченной ответственностью «Глобал Стил Инжиниринг» (ООО «Глобал Стил Инжиниринг»)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Основной государственный регистрационный номер (ОГРН): 1133123005344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Индивидуальный номер налогоплательщика (ИНН): 3123320253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Адрес в пределах места нахождения: 308009, Россия, Белгородская область, г. Белгород, 1-й Новый пер., д. 1, оф. 1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Контактная информация: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 (916) 976-84-27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5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gse.office.ia@gmail.com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Исполнитель работ по оценке воздействия на окружающую среду: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Полное и сокращенное наименования: Общество с ограниченной ответственностью «Институт проектирования, экологии и гигиены» (ООО «ИПЭиГ»)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Основной государственный регистрационный номер (ОГРН): 1077847245728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Индивидуальный номер налогоплательщика (ИНН): 7840359581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Адрес в пределах места нахождения: 197022, Россия, г. Санкт-Петербург, проспект Медиков, дом 9, литера Б, помещение 17Н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Контактная информация: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 (812) 622-01-60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6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ipeig.spb@ipeig.spb.ru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Контактные данные ответственных лиц со стороны заказчика (исполнителя):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Заказчик: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Елисеева Дарья Владимировна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+7(83177) 9-32-01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7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rogozhina_dv@vsw.ru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Исполнитель: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Попова Анна Александровна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+7(812) 622-01-60 (доб. 4666), +7(911)783-22-51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8" w:history="1"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popova</w:t>
        </w:r>
        <w:r w:rsidRPr="0090533F">
          <w:rPr>
            <w:rFonts w:ascii="Verdana" w:eastAsia="Calibri" w:hAnsi="Verdana" w:cs="Times New Roman"/>
            <w:color w:val="0000FF"/>
            <w:u w:val="single"/>
          </w:rPr>
          <w:t>@</w:t>
        </w:r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ipeig</w:t>
        </w:r>
        <w:r w:rsidRPr="0090533F">
          <w:rPr>
            <w:rFonts w:ascii="Verdana" w:eastAsia="Calibri" w:hAnsi="Verdana" w:cs="Times New Roman"/>
            <w:color w:val="0000FF"/>
            <w:u w:val="single"/>
          </w:rPr>
          <w:t>.</w:t>
        </w:r>
        <w:r w:rsidRPr="0090533F">
          <w:rPr>
            <w:rFonts w:ascii="Verdana" w:eastAsia="Calibri" w:hAnsi="Verdana" w:cs="Times New Roman"/>
            <w:color w:val="0000FF"/>
            <w:u w:val="single"/>
            <w:lang w:val="en-US"/>
          </w:rPr>
          <w:t>spb</w:t>
        </w:r>
        <w:r w:rsidRPr="0090533F">
          <w:rPr>
            <w:rFonts w:ascii="Verdana" w:eastAsia="Calibri" w:hAnsi="Verdana" w:cs="Times New Roman"/>
            <w:color w:val="0000FF"/>
            <w:u w:val="single"/>
          </w:rPr>
          <w:t>.ru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  <w:b/>
          <w:bCs/>
        </w:rPr>
        <w:t>Полное и сокращенное (при наличии) наименования уполномоченного органа, ответственного за проведение общественных обсуждений:</w:t>
      </w:r>
      <w:r w:rsidRPr="0090533F">
        <w:rPr>
          <w:rFonts w:ascii="Verdana" w:eastAsia="Calibri" w:hAnsi="Verdana" w:cs="Times New Roman"/>
        </w:rPr>
        <w:t xml:space="preserve">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Администрация городского округа город Выкса Нижегородской области (сокращенное наименование – Администрация городского округа г. Выкса)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Основной государственный регистрационный номер (ОГРН) 1115247001748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Индивидуальный номер налогоплательщика (ИНН) 5247051127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Адрес в пределах места нахождения: 607060, Нижегородская область, город Выкса, Красная площадь, зд. 1.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  <w:b/>
          <w:bCs/>
        </w:rPr>
        <w:t>Контактные данные ответственного лица со стороны уполномоченного органа</w:t>
      </w:r>
      <w:r w:rsidRPr="0090533F">
        <w:rPr>
          <w:rFonts w:ascii="Verdana" w:eastAsia="Calibri" w:hAnsi="Verdana" w:cs="Times New Roman"/>
        </w:rPr>
        <w:t>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Страхова Ольга Сергеевна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телефон: +7(83177) 3-05-54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адрес электронной почты: </w:t>
      </w:r>
      <w:hyperlink r:id="rId9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strahova.os@vyksa-okrug.ru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  <w:b/>
          <w:bCs/>
        </w:rPr>
        <w:t>Наименование объекта обсуждений:</w:t>
      </w:r>
      <w:r w:rsidRPr="0090533F">
        <w:rPr>
          <w:rFonts w:ascii="Verdana" w:eastAsia="Calibri" w:hAnsi="Verdana" w:cs="Times New Roman"/>
        </w:rPr>
        <w:t xml:space="preserve">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Проектная документация «Участок приемки ПВЖ», содержащая предварительные материалы оценки воздействия на окружающую среду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 xml:space="preserve">Наименование планируемой хозяйственной и иной деятельности: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3B29A5">
        <w:rPr>
          <w:rFonts w:ascii="Verdana" w:eastAsia="Calibri" w:hAnsi="Verdana" w:cs="Times New Roman"/>
        </w:rPr>
        <w:t>Строительство «Участок приемки ПВЖ»</w:t>
      </w:r>
      <w:r w:rsidRPr="0090533F">
        <w:rPr>
          <w:rFonts w:ascii="Verdana" w:eastAsia="Calibri" w:hAnsi="Verdana" w:cs="Times New Roman"/>
        </w:rPr>
        <w:t>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Цель планируемой хозяйственной и иной деятельности: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3B29A5">
        <w:rPr>
          <w:rFonts w:ascii="Verdana" w:eastAsia="Calibri" w:hAnsi="Verdana" w:cs="Times New Roman"/>
        </w:rPr>
        <w:t>Строительство участка для приемки ПВЖ на Литейно-прокатном</w:t>
      </w:r>
      <w:r>
        <w:rPr>
          <w:rFonts w:ascii="Verdana" w:eastAsia="Calibri" w:hAnsi="Verdana" w:cs="Times New Roman"/>
        </w:rPr>
        <w:t xml:space="preserve"> </w:t>
      </w:r>
      <w:r w:rsidRPr="003B29A5">
        <w:rPr>
          <w:rFonts w:ascii="Verdana" w:eastAsia="Calibri" w:hAnsi="Verdana" w:cs="Times New Roman"/>
        </w:rPr>
        <w:t>комплексе АО «ВМЗ».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Предварительное место реализации планируемой хозяйственной и иной деятельности: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на территории АО «Выксунский металлургический завод» г. Выкса, Нижегородская область, Россия, земельного участка с кадастровым номером 52:53:0010203:20</w:t>
      </w:r>
      <w:bookmarkStart w:id="0" w:name="_GoBack"/>
      <w:bookmarkEnd w:id="0"/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Место, в котором размещен и доступен для очного ознакомления объект обсуждений: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Здание Администрации городского округа г. Выкса, по адресу: 607060, Нижегородская область, город Выкса, Красная площадь, зд. 1, каб.1, в часы работы: понедельник-четверг с 8-00 до 17-00, пятница с 8-00 до 16-00. Обед: с 12:00 до 13:00. Суббота, воскресенье – выходной день 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</w:rPr>
        <w:t>Дата открытия доступа: 03.08.2026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Срок доступности объекта общественных обсуждений: 30 календарных дней (с 03.08.2026 по 01.09.2026 включительно)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Информация о размещении объекта обсуждений в сети «Интернет», содержащую электронную ссылку на место размещения указанных материалов в сети «Интернет», о дате и сроке размещения: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Электронная ссылка на место размещения объекта обсуждений в сети «Интернет»: </w:t>
      </w:r>
      <w:hyperlink r:id="rId10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https://wyksa.nobl.ru/</w:t>
        </w:r>
      </w:hyperlink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</w:rPr>
        <w:t>Дата открытия доступа: 03.08.2026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Срок доступности объекта общественных обсуждений: 30 календарных дней (с 03.08.2026 по 01.09.2026 включительно)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В срок с 03.08.2026 по 01.09.2026 включительно участники общественных обсуждений имеют право вносить замечания и предложения, касающиеся объекта общественных обсуждений: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а) в письменной форме (в бумажном виде) в здании Администрации городского округа г. Выкса, по адресу: 607060, Нижегородская область, город Выкса, Красная площадь, зд. 1, каб.1, в часы работы: понедельник-четверг с 8-00 до 17-00, пятница с 8-00 до 16-00. Обед: с 12:00 до 13:00. Суббота, воскресенье – выходной день;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б) в форме электронного документа на электронную почту представителя Администрации городского округа г. Выкса по адресу: </w:t>
      </w:r>
      <w:hyperlink r:id="rId9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strahova.os@vyksa-okrug.ru</w:t>
        </w:r>
      </w:hyperlink>
      <w:r w:rsidRPr="0090533F">
        <w:rPr>
          <w:rFonts w:ascii="Verdana" w:eastAsia="Calibri" w:hAnsi="Verdana" w:cs="Times New Roman"/>
        </w:rPr>
        <w:t xml:space="preserve">  (с указанием темы письма: «К общественным обсуждениям»);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в) в письменной или устной форме в ходе проведения слушаний (в случае проведения таких слушаний);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предложений, который размещен в здании Администрации городского округа г. Выкса, по адресу: 607060, Нижегородская область, город Выкса, Красная площадь, зд. 1, каб.1, в часы работы: понедельник-четверг с 8-00 до 17-00, пятница с 8-00 до 16-00. Обед: с 1</w:t>
      </w:r>
      <w:r w:rsidRPr="002929C8">
        <w:rPr>
          <w:rFonts w:ascii="Verdana" w:eastAsia="Calibri" w:hAnsi="Verdana" w:cs="Times New Roman"/>
        </w:rPr>
        <w:t>2</w:t>
      </w:r>
      <w:r w:rsidRPr="0090533F">
        <w:rPr>
          <w:rFonts w:ascii="Verdana" w:eastAsia="Calibri" w:hAnsi="Verdana" w:cs="Times New Roman"/>
        </w:rPr>
        <w:t>:00 до 13:</w:t>
      </w:r>
      <w:r w:rsidRPr="002929C8">
        <w:rPr>
          <w:rFonts w:ascii="Verdana" w:eastAsia="Calibri" w:hAnsi="Verdana" w:cs="Times New Roman"/>
        </w:rPr>
        <w:t>00</w:t>
      </w:r>
      <w:r w:rsidRPr="0090533F">
        <w:rPr>
          <w:rFonts w:ascii="Verdana" w:eastAsia="Calibri" w:hAnsi="Verdana" w:cs="Times New Roman"/>
        </w:rPr>
        <w:t>. Суббота, воскресенье – выходной день.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Информация о возможности проведения по инициативе граждан слушаний: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Общественные слушания по инициативе граждан проводятся в соответствии с п. 23. Правил. 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В период с 03.08.2026 по 09.08.2026 включительно гражданами может быть инициировано проведение слушаний путем направления в адрес Администрации соответствующей инициативы в произвольной форме: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а) в письменной форме или в форме электронного документа, направленного по адресу электронной почты: </w:t>
      </w:r>
      <w:hyperlink r:id="rId9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strahova.os@vyksa-okrug.ru</w:t>
        </w:r>
      </w:hyperlink>
      <w:r w:rsidRPr="0090533F">
        <w:rPr>
          <w:rFonts w:ascii="Verdana" w:eastAsia="Calibri" w:hAnsi="Verdana" w:cs="Times New Roman"/>
        </w:rPr>
        <w:t xml:space="preserve"> с пометкой «К общественным обсуждениям»;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б) в письменной форме путем направления по адресу Администрации.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  <w:b/>
          <w:bCs/>
        </w:rPr>
        <w:t>При внесении инициативы о проведении слушаний гражданином указываются следующие сведения:</w:t>
      </w:r>
      <w:r w:rsidRPr="0090533F">
        <w:rPr>
          <w:rFonts w:ascii="Verdana" w:eastAsia="Calibri" w:hAnsi="Verdana" w:cs="Times New Roman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В случае непредставления гражданином указанных сведений Администрацией может быть отказано в проведении слушаний.</w:t>
      </w: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rPr>
          <w:rFonts w:ascii="Verdana" w:eastAsia="Calibri" w:hAnsi="Verdana" w:cs="Times New Roman"/>
          <w:b/>
          <w:bCs/>
        </w:rPr>
      </w:pPr>
      <w:r w:rsidRPr="0090533F">
        <w:rPr>
          <w:rFonts w:ascii="Verdana" w:eastAsia="Calibri" w:hAnsi="Verdana" w:cs="Times New Roman"/>
          <w:b/>
          <w:bCs/>
        </w:rPr>
        <w:t>Иная информация по желанию заказчика (исполнителя):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Окончательные материалы оценки воздействия на окружающую среду после утверждения заказчиком будут доступны для ознакомления общественности в течение 30 дней в соответствии с п. 51 Правил в сети «Интернет» на электронном ресурсе по ссылке: </w:t>
      </w:r>
      <w:hyperlink r:id="rId10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https://wyksa.nobl.ru/</w:t>
        </w:r>
      </w:hyperlink>
      <w:r w:rsidRPr="0090533F">
        <w:rPr>
          <w:rFonts w:ascii="Verdana" w:eastAsia="Calibri" w:hAnsi="Verdana" w:cs="Times New Roman"/>
        </w:rPr>
        <w:t>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с п. 48 Правил в федеральной государственной информационной системе состояния окружающей среды (</w:t>
      </w:r>
      <w:hyperlink r:id="rId11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https://ecomonitoring.mnr.gov.ru/</w:t>
        </w:r>
      </w:hyperlink>
      <w:r w:rsidRPr="0090533F">
        <w:rPr>
          <w:rFonts w:ascii="Verdana" w:eastAsia="Calibri" w:hAnsi="Verdana" w:cs="Times New Roman"/>
        </w:rPr>
        <w:t>).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Заказчик (исполнитель) и (или) участник общественных обсуждений в течение 5 рабочих дней с даты размещения протокола вправе обратиться в уполномоченный орган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заявление, направляемым в произвольной форме:</w:t>
      </w:r>
    </w:p>
    <w:p w:rsidR="0090533F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– в произвольной форме посредством официального сайта уполномоченного органа в сети «Интернет» – </w:t>
      </w:r>
      <w:hyperlink r:id="rId10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https://wyksa.nobl.ru/</w:t>
        </w:r>
      </w:hyperlink>
      <w:r w:rsidRPr="0090533F">
        <w:rPr>
          <w:rFonts w:ascii="Verdana" w:eastAsia="Calibri" w:hAnsi="Verdana" w:cs="Times New Roman"/>
        </w:rPr>
        <w:t>;</w:t>
      </w:r>
    </w:p>
    <w:p w:rsid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>– в письменной форме (в бумажном виде) в адрес Администрации городского округа г. Выкса, по адресу: 607060, Нижегородская область, город Выкса, Красная площадь, зд. 1, каб. 1;</w:t>
      </w:r>
    </w:p>
    <w:p w:rsidR="00420D06" w:rsidRPr="0090533F" w:rsidP="0090533F">
      <w:pPr>
        <w:tabs>
          <w:tab w:val="left" w:pos="6705"/>
        </w:tabs>
        <w:spacing w:after="0" w:line="240" w:lineRule="auto"/>
        <w:jc w:val="both"/>
        <w:rPr>
          <w:rFonts w:ascii="Verdana" w:eastAsia="Calibri" w:hAnsi="Verdana" w:cs="Times New Roman"/>
        </w:rPr>
      </w:pPr>
      <w:r w:rsidRPr="0090533F">
        <w:rPr>
          <w:rFonts w:ascii="Verdana" w:eastAsia="Calibri" w:hAnsi="Verdana" w:cs="Times New Roman"/>
        </w:rPr>
        <w:t xml:space="preserve">в форме электронного документа на электронную почту контактного лица Администрации городского округа город Выкса Нижегородской области </w:t>
      </w:r>
      <w:hyperlink r:id="rId9" w:history="1">
        <w:r w:rsidRPr="0090533F">
          <w:rPr>
            <w:rFonts w:ascii="Verdana" w:eastAsia="Calibri" w:hAnsi="Verdana" w:cs="Times New Roman"/>
            <w:color w:val="0000FF"/>
            <w:u w:val="single"/>
          </w:rPr>
          <w:t>strahova.os@vyksa-okrug.ru</w:t>
        </w:r>
      </w:hyperlink>
      <w:r w:rsidRPr="0090533F">
        <w:rPr>
          <w:rFonts w:ascii="Verdana" w:eastAsia="Calibri" w:hAnsi="Verdana" w:cs="Times New Roman"/>
        </w:rPr>
        <w:t xml:space="preserve"> с пометкой «К общественным обсуждениям».</w:t>
      </w:r>
    </w:p>
    <w:sectPr w:rsidSect="0090533F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6D"/>
    <w:rsid w:val="002929C8"/>
    <w:rsid w:val="00332F43"/>
    <w:rsid w:val="003B29A5"/>
    <w:rsid w:val="003D326D"/>
    <w:rsid w:val="00420D06"/>
    <w:rsid w:val="0090533F"/>
    <w:rsid w:val="00AA0C32"/>
    <w:rsid w:val="00B45F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253D3C"/>
  <w15:chartTrackingRefBased/>
  <w15:docId w15:val="{1600CA67-CC6B-41ED-A7AF-40E796A3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yksa.nobl.ru/" TargetMode="External" /><Relationship Id="rId11" Type="http://schemas.openxmlformats.org/officeDocument/2006/relationships/hyperlink" Target="https://ecomonitoring.mnr.gov.ru/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mz@vsw.ru" TargetMode="External" /><Relationship Id="rId5" Type="http://schemas.openxmlformats.org/officeDocument/2006/relationships/hyperlink" Target="mailto:gse.office.ia@gmail.com" TargetMode="External" /><Relationship Id="rId6" Type="http://schemas.openxmlformats.org/officeDocument/2006/relationships/hyperlink" Target="mailto:ipeig.spb@ipeig.spb.ru" TargetMode="External" /><Relationship Id="rId7" Type="http://schemas.openxmlformats.org/officeDocument/2006/relationships/hyperlink" Target="mailto:rogozhina_dv@vsw.ru" TargetMode="External" /><Relationship Id="rId8" Type="http://schemas.openxmlformats.org/officeDocument/2006/relationships/hyperlink" Target="mailto:popova@ipeig.spb.ru" TargetMode="External" /><Relationship Id="rId9" Type="http://schemas.openxmlformats.org/officeDocument/2006/relationships/hyperlink" Target="mailto:strahova.os@vyksa-okrug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Дарья Владимировна</dc:creator>
  <cp:lastModifiedBy>Елисеева Дарья Владимировна</cp:lastModifiedBy>
  <cp:revision>4</cp:revision>
  <dcterms:created xsi:type="dcterms:W3CDTF">2026-07-16T08:05:00Z</dcterms:created>
  <dcterms:modified xsi:type="dcterms:W3CDTF">2026-07-21T09:39:00Z</dcterms:modified>
</cp:coreProperties>
</file>